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spacing w:before="0" w:after="537" w:line="360" w:lineRule="exact"/>
        <w:ind w:left="40" w:right="0" w:firstLine="0"/>
      </w:pPr>
      <w:bookmarkStart w:id="0" w:name="bookmark0"/>
      <w:r>
        <w:rPr>
          <w:rStyle w:val="CharStyle11"/>
          <w:b/>
          <w:bCs/>
        </w:rPr>
        <w:t>PREdistribuce, a.s</w:t>
      </w:r>
      <w:bookmarkEnd w:id="0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4"/>
          <w:b/>
          <w:bCs/>
        </w:rPr>
        <w:t>PREdistribuce, a.s.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4"/>
          <w:b/>
          <w:bCs/>
        </w:rPr>
        <w:t>Svornosti 3199/19a, 150 00 Praha 5</w:t>
        <w:br/>
        <w:t>El Na Hroudě 1492/4,100 05 Praha 10</w:t>
        <w:br/>
        <w:t>IČ: 27 37 65 16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600"/>
        <w:ind w:left="40" w:right="0" w:firstLine="0"/>
      </w:pPr>
      <w:r>
        <w:rPr>
          <w:rStyle w:val="CharStyle14"/>
          <w:b/>
          <w:bCs/>
        </w:rPr>
        <w:t>Poruchová linka distribuce: 224 915 151</w:t>
        <w:br/>
      </w:r>
      <w:r>
        <w:fldChar w:fldCharType="begin"/>
      </w:r>
      <w:r>
        <w:rPr>
          <w:rStyle w:val="CharStyle14"/>
        </w:rPr>
        <w:instrText> HYPERLINK "mailto:poruchy@pre.cz"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poruchy@pre.cz</w:t>
      </w:r>
      <w:r>
        <w:fldChar w:fldCharType="end"/>
      </w:r>
      <w:r>
        <w:rPr>
          <w:rStyle w:val="CharStyle14"/>
          <w:lang w:val="en-US" w:eastAsia="en-US" w:bidi="en-US"/>
          <w:b/>
          <w:bCs/>
        </w:rPr>
        <w:t xml:space="preserve">, </w:t>
      </w:r>
      <w:r>
        <w:fldChar w:fldCharType="begin"/>
      </w:r>
      <w:r>
        <w:rPr>
          <w:rStyle w:val="CharStyle14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www.predistribuce.cz</w:t>
      </w:r>
      <w:r>
        <w:fldChar w:fldCharType="end"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03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1pt;margin-top:-69.35pt;width:367.9pt;height:38.15pt;z-index:-125829376;mso-wrap-distance-left:63.1pt;mso-wrap-distance-right:60.2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26" w:line="28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OZNÁMENÍ O PŘERUŠENÍ DODÁVKY ELEKTŘINY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dle § 25 odst. 6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17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12"/>
        <w:tabs>
          <w:tab w:leader="underscore" w:pos="9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8" w:line="220" w:lineRule="exact"/>
        <w:ind w:left="0" w:right="0" w:firstLine="0"/>
      </w:pPr>
      <w:r>
        <w:rPr>
          <w:rStyle w:val="CharStyle14"/>
          <w:b/>
          <w:bCs/>
        </w:rPr>
        <w:t>ul.Karlička- par</w:t>
      </w:r>
      <w:r>
        <w:rPr>
          <w:rStyle w:val="CharStyle18"/>
          <w:b/>
          <w:bCs/>
        </w:rPr>
        <w:t>c.č. 1306/2-vietnamský obchod</w:t>
      </w:r>
      <w:r>
        <w:rPr>
          <w:rStyle w:val="CharStyle14"/>
          <w:b/>
          <w:bCs/>
        </w:rPr>
        <w:tab/>
      </w:r>
    </w:p>
    <w:p>
      <w:pPr>
        <w:pStyle w:val="Style12"/>
        <w:tabs>
          <w:tab w:leader="underscore" w:pos="7166" w:val="left"/>
          <w:tab w:leader="underscore" w:pos="9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5" w:line="220" w:lineRule="exact"/>
        <w:ind w:left="0" w:right="0" w:firstLine="0"/>
      </w:pPr>
      <w:r>
        <w:rPr>
          <w:rStyle w:val="CharStyle18"/>
          <w:b/>
          <w:bCs/>
        </w:rPr>
        <w:t>čp. 209, čp.221,</w:t>
      </w:r>
      <w:r>
        <w:rPr>
          <w:rStyle w:val="CharStyle14"/>
          <w:b/>
          <w:bCs/>
        </w:rPr>
        <w:tab/>
        <w:tab/>
      </w:r>
    </w:p>
    <w:p>
      <w:pPr>
        <w:pStyle w:val="Style15"/>
        <w:tabs>
          <w:tab w:leader="none" w:pos="685" w:val="left"/>
          <w:tab w:leader="underscore" w:pos="3037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dne:</w:t>
        <w:tab/>
      </w:r>
      <w:r>
        <w:rPr>
          <w:rStyle w:val="CharStyle19"/>
        </w:rPr>
        <w:t>25.11.2021</w:t>
      </w:r>
      <w:r>
        <w:rPr>
          <w:rStyle w:val="CharStyle17"/>
        </w:rPr>
        <w:tab/>
      </w:r>
    </w:p>
    <w:p>
      <w:pPr>
        <w:pStyle w:val="Style15"/>
        <w:tabs>
          <w:tab w:leader="none" w:pos="685" w:val="left"/>
          <w:tab w:leader="underscore" w:pos="2050" w:val="left"/>
          <w:tab w:leader="none" w:pos="3037" w:val="left"/>
          <w:tab w:leader="none" w:pos="3832" w:val="left"/>
          <w:tab w:leader="underscore" w:pos="5174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od:</w:t>
        <w:tab/>
      </w:r>
      <w:r>
        <w:rPr>
          <w:rStyle w:val="CharStyle19"/>
        </w:rPr>
        <w:t>7:00</w:t>
      </w:r>
      <w:r>
        <w:rPr>
          <w:rStyle w:val="CharStyle17"/>
        </w:rPr>
        <w:tab/>
        <w:t>hod.</w:t>
        <w:tab/>
        <w:t>do:</w:t>
        <w:tab/>
      </w:r>
      <w:r>
        <w:rPr>
          <w:rStyle w:val="CharStyle19"/>
        </w:rPr>
        <w:t>10:00</w:t>
      </w:r>
      <w:r>
        <w:rPr>
          <w:rStyle w:val="CharStyle17"/>
        </w:rPr>
        <w:tab/>
        <w:t>hod.</w:t>
      </w:r>
    </w:p>
    <w:p>
      <w:pPr>
        <w:pStyle w:val="Style15"/>
        <w:tabs>
          <w:tab w:leader="none" w:pos="685" w:val="left"/>
          <w:tab w:leader="underscore" w:pos="2050" w:val="left"/>
          <w:tab w:leader="none" w:pos="3037" w:val="left"/>
          <w:tab w:leader="none" w:pos="3832" w:val="left"/>
          <w:tab w:leader="underscore" w:pos="5174" w:val="left"/>
        </w:tabs>
        <w:widowControl w:val="0"/>
        <w:keepNext w:val="0"/>
        <w:keepLines w:val="0"/>
        <w:shd w:val="clear" w:color="auto" w:fill="auto"/>
        <w:bidi w:val="0"/>
        <w:spacing w:before="0" w:after="191" w:line="437" w:lineRule="exact"/>
        <w:ind w:left="0" w:right="0" w:firstLine="0"/>
      </w:pPr>
      <w:r>
        <w:rPr>
          <w:rStyle w:val="CharStyle17"/>
        </w:rPr>
        <w:t>od:</w:t>
        <w:tab/>
      </w:r>
      <w:r>
        <w:rPr>
          <w:rStyle w:val="CharStyle19"/>
        </w:rPr>
        <w:t>14:00</w:t>
      </w:r>
      <w:r>
        <w:rPr>
          <w:rStyle w:val="CharStyle17"/>
        </w:rPr>
        <w:tab/>
        <w:t>hod.</w:t>
        <w:tab/>
        <w:t>do:</w:t>
        <w:tab/>
      </w:r>
      <w:r>
        <w:rPr>
          <w:rStyle w:val="CharStyle19"/>
        </w:rPr>
        <w:t>17:00</w:t>
      </w:r>
      <w:r>
        <w:rPr>
          <w:rStyle w:val="CharStyle17"/>
        </w:rPr>
        <w:tab/>
        <w:t>hod.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50"/>
        <w:ind w:left="0" w:right="0" w:firstLine="0"/>
      </w:pPr>
      <w:r>
        <w:rPr>
          <w:rStyle w:val="CharStyle17"/>
        </w:rPr>
        <w:t>Dodávka elektřiny bude obnovena bezprostředně po provedení plánovaných prací. Děkujeme za pochopení.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Práce se souhlasem PREdistribuce, a.s., provádí:</w:t>
      </w:r>
    </w:p>
    <w:p>
      <w:pPr>
        <w:pStyle w:val="Style12"/>
        <w:tabs>
          <w:tab w:leader="underscore" w:pos="7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20"/>
          <w:b w:val="0"/>
          <w:bCs w:val="0"/>
        </w:rPr>
        <w:t xml:space="preserve">Firma: </w:t>
      </w:r>
      <w:r>
        <w:rPr>
          <w:rStyle w:val="CharStyle18"/>
          <w:b/>
          <w:bCs/>
        </w:rPr>
        <w:t>EN</w:t>
      </w:r>
      <w:r>
        <w:rPr>
          <w:rStyle w:val="CharStyle14"/>
          <w:b/>
          <w:bCs/>
        </w:rPr>
        <w:t>ERGO</w:t>
      </w:r>
      <w:r>
        <w:rPr>
          <w:rStyle w:val="CharStyle18"/>
          <w:b/>
          <w:bCs/>
        </w:rPr>
        <w:t>N Dobříš s.r.o.</w:t>
      </w:r>
      <w:r>
        <w:rPr>
          <w:rStyle w:val="CharStyle14"/>
          <w:b/>
          <w:bCs/>
        </w:rPr>
        <w:tab/>
      </w:r>
    </w:p>
    <w:p>
      <w:pPr>
        <w:pStyle w:val="Style15"/>
        <w:tabs>
          <w:tab w:leader="none" w:pos="3832" w:val="left"/>
          <w:tab w:leader="underscore" w:pos="8719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Jméno a příjmení pověřené osoby:</w:t>
        <w:tab/>
      </w:r>
      <w:r>
        <w:rPr>
          <w:rStyle w:val="CharStyle21"/>
        </w:rPr>
        <w:t>Marek Sinágl</w:t>
      </w:r>
      <w:r>
        <w:rPr>
          <w:rStyle w:val="CharStyle22"/>
          <w:lang w:val="cs-CZ" w:eastAsia="cs-CZ" w:bidi="cs-CZ"/>
        </w:rPr>
        <w:tab/>
      </w:r>
    </w:p>
    <w:p>
      <w:pPr>
        <w:pStyle w:val="Style15"/>
        <w:tabs>
          <w:tab w:leader="none" w:pos="1126" w:val="left"/>
          <w:tab w:leader="underscore" w:pos="7166" w:val="left"/>
          <w:tab w:leader="underscore" w:pos="7856" w:val="left"/>
          <w:tab w:leader="underscore" w:pos="8719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Adresa:</w:t>
        <w:tab/>
      </w:r>
      <w:r>
        <w:rPr>
          <w:rStyle w:val="CharStyle21"/>
        </w:rPr>
        <w:t xml:space="preserve">Průmyslová </w:t>
      </w:r>
      <w:r>
        <w:rPr>
          <w:rStyle w:val="CharStyle19"/>
        </w:rPr>
        <w:t xml:space="preserve">1665, </w:t>
      </w:r>
      <w:r>
        <w:rPr>
          <w:rStyle w:val="CharStyle21"/>
        </w:rPr>
        <w:t xml:space="preserve">Dobříš </w:t>
      </w:r>
      <w:r>
        <w:rPr>
          <w:rStyle w:val="CharStyle19"/>
        </w:rPr>
        <w:t>263 01</w:t>
      </w:r>
      <w:r>
        <w:rPr>
          <w:rStyle w:val="CharStyle17"/>
        </w:rPr>
        <w:tab/>
        <w:t xml:space="preserve">_____ </w:t>
        <w:tab/>
        <w:tab/>
      </w:r>
    </w:p>
    <w:p>
      <w:pPr>
        <w:pStyle w:val="Style15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Telefon:</w:t>
        <w:tab/>
        <w:t>775552984</w:t>
      </w:r>
    </w:p>
    <w:p>
      <w:pPr>
        <w:pStyle w:val="Style23"/>
        <w:framePr w:h="2261" w:wrap="notBeside" w:vAnchor="text" w:hAnchor="text" w:xAlign="center" w:y="1"/>
        <w:tabs>
          <w:tab w:leader="none" w:pos="5030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rStyle w:val="CharStyle25"/>
        </w:rPr>
        <w:t>Datum vystavení:</w:t>
        <w:tab/>
        <w:t>Podpis razítko:</w:t>
      </w:r>
    </w:p>
    <w:p>
      <w:pPr>
        <w:framePr w:h="226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92pt;height:1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473" w:left="1151" w:right="923" w:bottom="13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4) Exact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</w:rPr>
  </w:style>
  <w:style w:type="character" w:customStyle="1" w:styleId="CharStyle5">
    <w:name w:val="Základní text (4) Exact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Základní text (5) Exact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8">
    <w:name w:val="Základní text (5) Exact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Nadpis #1_"/>
    <w:basedOn w:val="DefaultParagraphFont"/>
    <w:link w:val="Style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1">
    <w:name w:val="Nadpis #1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Základní text (3)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Book Antiqua" w:eastAsia="Book Antiqua" w:hAnsi="Book Antiqua" w:cs="Book Antiqua"/>
    </w:rPr>
  </w:style>
  <w:style w:type="character" w:customStyle="1" w:styleId="CharStyle14">
    <w:name w:val="Základní text (3)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Základní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  <w:style w:type="character" w:customStyle="1" w:styleId="CharStyle17">
    <w:name w:val="Základní text (2)"/>
    <w:basedOn w:val="CharStyle1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Základní text (3)"/>
    <w:basedOn w:val="CharStyle1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9">
    <w:name w:val="Základní text (2)"/>
    <w:basedOn w:val="CharStyle1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0">
    <w:name w:val="Základní text (3) + 10,5 pt,Ne tučné"/>
    <w:basedOn w:val="CharStyle13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1">
    <w:name w:val="Základní text (2) + 11 pt,Tučné"/>
    <w:basedOn w:val="CharStyle16"/>
    <w:rPr>
      <w:lang w:val="cs-CZ" w:eastAsia="cs-CZ" w:bidi="cs-CZ"/>
      <w:b/>
      <w:b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2">
    <w:name w:val="Základní text (2) + 11 pt,Tučné"/>
    <w:basedOn w:val="CharStyle16"/>
    <w:rPr>
      <w:lang w:val="1024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Titulek obrázku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  <w:style w:type="character" w:customStyle="1" w:styleId="CharStyle25">
    <w:name w:val="Titulek obrázku"/>
    <w:basedOn w:val="CharStyle24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4)"/>
    <w:basedOn w:val="Normal"/>
    <w:link w:val="CharStyle4"/>
    <w:pPr>
      <w:widowControl w:val="0"/>
      <w:shd w:val="clear" w:color="auto" w:fill="FFFFFF"/>
      <w:spacing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</w:rPr>
  </w:style>
  <w:style w:type="paragraph" w:customStyle="1" w:styleId="Style6">
    <w:name w:val="Základní text (5)"/>
    <w:basedOn w:val="Normal"/>
    <w:link w:val="CharStyle7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center"/>
      <w:outlineLvl w:val="0"/>
      <w:spacing w:after="6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jc w:val="center"/>
      <w:spacing w:before="66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Book Antiqua" w:eastAsia="Book Antiqua" w:hAnsi="Book Antiqua" w:cs="Book Antiqua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jc w:val="both"/>
      <w:spacing w:before="600" w:after="6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  <w:style w:type="paragraph" w:customStyle="1" w:styleId="Style23">
    <w:name w:val="Titulek obrázku"/>
    <w:basedOn w:val="Normal"/>
    <w:link w:val="CharStyle2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