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3452" w14:textId="0AE7A9A4" w:rsidR="008F4FEE" w:rsidRPr="00093876" w:rsidRDefault="00EE4F05" w:rsidP="008F4FEE">
      <w:pPr>
        <w:pStyle w:val="Nadpis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Žádost o</w:t>
      </w:r>
      <w:r w:rsidR="000838A2">
        <w:rPr>
          <w:sz w:val="32"/>
          <w:szCs w:val="32"/>
          <w:u w:val="single"/>
        </w:rPr>
        <w:t xml:space="preserve"> dodatečné</w:t>
      </w:r>
      <w:r>
        <w:rPr>
          <w:sz w:val="32"/>
          <w:szCs w:val="32"/>
          <w:u w:val="single"/>
        </w:rPr>
        <w:t xml:space="preserve"> povolení </w:t>
      </w:r>
      <w:r w:rsidR="000838A2">
        <w:rPr>
          <w:sz w:val="32"/>
          <w:szCs w:val="32"/>
          <w:u w:val="single"/>
        </w:rPr>
        <w:t>zvláštního užívání komunikace z důvodu havárie</w:t>
      </w:r>
    </w:p>
    <w:p w14:paraId="41D456E3" w14:textId="27A02780" w:rsidR="00EC4A52" w:rsidRPr="000838A2" w:rsidRDefault="000838A2" w:rsidP="000838A2">
      <w:pPr>
        <w:jc w:val="center"/>
        <w:rPr>
          <w:sz w:val="20"/>
          <w:szCs w:val="22"/>
        </w:rPr>
      </w:pPr>
      <w:r w:rsidRPr="000838A2">
        <w:rPr>
          <w:sz w:val="20"/>
          <w:szCs w:val="22"/>
        </w:rPr>
        <w:t xml:space="preserve">(podle </w:t>
      </w:r>
      <w:r w:rsidRPr="000838A2">
        <w:rPr>
          <w:sz w:val="20"/>
          <w:szCs w:val="22"/>
        </w:rPr>
        <w:t>§ 25 a § 36 zákona č. 13/1997 Sb., o pozemních komunikacích, v platném znění)</w:t>
      </w:r>
    </w:p>
    <w:p w14:paraId="2637A7A8" w14:textId="77777777" w:rsidR="000838A2" w:rsidRDefault="000838A2" w:rsidP="00F55CF3">
      <w:pPr>
        <w:rPr>
          <w:rFonts w:eastAsia="Aptos"/>
          <w:lang w:eastAsia="en-US"/>
        </w:rPr>
      </w:pPr>
    </w:p>
    <w:p w14:paraId="4117DF45" w14:textId="77777777" w:rsidR="000838A2" w:rsidRDefault="000838A2" w:rsidP="00F55CF3">
      <w:pPr>
        <w:rPr>
          <w:rFonts w:eastAsia="Aptos"/>
          <w:lang w:eastAsia="en-US"/>
        </w:rPr>
      </w:pPr>
    </w:p>
    <w:p w14:paraId="4C208580" w14:textId="36D35D55" w:rsidR="000838A2" w:rsidRDefault="000838A2" w:rsidP="000838A2">
      <w:pPr>
        <w:tabs>
          <w:tab w:val="left" w:pos="6804"/>
          <w:tab w:val="left" w:pos="7230"/>
        </w:tabs>
        <w:rPr>
          <w:b/>
          <w:szCs w:val="20"/>
        </w:rPr>
      </w:pPr>
      <w:r>
        <w:rPr>
          <w:b/>
        </w:rPr>
        <w:t>Žadatel:</w:t>
      </w:r>
      <w:r>
        <w:rPr>
          <w:b/>
        </w:rPr>
        <w:tab/>
      </w:r>
      <w:r>
        <w:t>telefon:</w:t>
      </w:r>
    </w:p>
    <w:p w14:paraId="16AE6AF3" w14:textId="29DE10D9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t>Adresa (sídlo</w:t>
      </w:r>
      <w:proofErr w:type="gramStart"/>
      <w:r>
        <w:t xml:space="preserve">):   </w:t>
      </w:r>
      <w:proofErr w:type="gramEnd"/>
      <w:r>
        <w:t xml:space="preserve">     </w:t>
      </w:r>
      <w:r>
        <w:tab/>
        <w:t>e-mail:</w:t>
      </w:r>
    </w:p>
    <w:p w14:paraId="3C49B1E3" w14:textId="77777777" w:rsidR="000838A2" w:rsidRDefault="000838A2" w:rsidP="000838A2">
      <w:pPr>
        <w:tabs>
          <w:tab w:val="left" w:pos="6804"/>
          <w:tab w:val="left" w:pos="7230"/>
        </w:tabs>
        <w:rPr>
          <w:sz w:val="32"/>
          <w:szCs w:val="20"/>
        </w:rPr>
      </w:pPr>
    </w:p>
    <w:p w14:paraId="723A217C" w14:textId="77777777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rPr>
          <w:b/>
        </w:rPr>
        <w:t>Investor</w:t>
      </w:r>
      <w:r>
        <w:t>:</w:t>
      </w:r>
      <w:r>
        <w:tab/>
      </w:r>
    </w:p>
    <w:p w14:paraId="3B2391F3" w14:textId="5495A860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t xml:space="preserve">Adresa (sídlo): </w:t>
      </w:r>
      <w:r>
        <w:tab/>
        <w:t>IČ:</w:t>
      </w:r>
    </w:p>
    <w:p w14:paraId="5EA2F383" w14:textId="0C693BCD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t>odpovědný pracovník:</w:t>
      </w:r>
      <w:r>
        <w:tab/>
        <w:t>telefon:</w:t>
      </w:r>
    </w:p>
    <w:p w14:paraId="2C64D96F" w14:textId="77777777" w:rsidR="000838A2" w:rsidRDefault="000838A2" w:rsidP="000838A2">
      <w:pPr>
        <w:tabs>
          <w:tab w:val="left" w:pos="6804"/>
          <w:tab w:val="left" w:pos="7230"/>
        </w:tabs>
        <w:rPr>
          <w:sz w:val="32"/>
          <w:szCs w:val="20"/>
        </w:rPr>
      </w:pPr>
    </w:p>
    <w:p w14:paraId="33F63FEE" w14:textId="77777777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rPr>
          <w:b/>
        </w:rPr>
        <w:t>Zhotovitel</w:t>
      </w:r>
      <w:r>
        <w:t>:</w:t>
      </w:r>
    </w:p>
    <w:p w14:paraId="08FF67AE" w14:textId="3C27E18B" w:rsidR="000838A2" w:rsidRDefault="000838A2" w:rsidP="000838A2">
      <w:pPr>
        <w:tabs>
          <w:tab w:val="left" w:pos="6804"/>
          <w:tab w:val="left" w:pos="7230"/>
        </w:tabs>
        <w:rPr>
          <w:szCs w:val="20"/>
        </w:rPr>
      </w:pPr>
      <w:r>
        <w:t>Adresa (sídlo):</w:t>
      </w:r>
      <w:r>
        <w:tab/>
        <w:t xml:space="preserve">IČ: </w:t>
      </w:r>
    </w:p>
    <w:p w14:paraId="0C1DDC49" w14:textId="2286EC31" w:rsidR="000838A2" w:rsidRPr="000838A2" w:rsidRDefault="000838A2" w:rsidP="000838A2">
      <w:pPr>
        <w:tabs>
          <w:tab w:val="left" w:pos="6804"/>
          <w:tab w:val="left" w:pos="7088"/>
          <w:tab w:val="left" w:pos="7230"/>
        </w:tabs>
        <w:rPr>
          <w:szCs w:val="20"/>
        </w:rPr>
      </w:pPr>
      <w:r>
        <w:t>odpovědný pracovník:</w:t>
      </w:r>
      <w:r>
        <w:tab/>
        <w:t>telefon:</w:t>
      </w:r>
    </w:p>
    <w:p w14:paraId="6EE13F83" w14:textId="6A9FB634" w:rsidR="00EE4F05" w:rsidRPr="00EE4F05" w:rsidRDefault="00EE4F05" w:rsidP="00F55CF3">
      <w:pPr>
        <w:rPr>
          <w:rFonts w:eastAsia="Aptos"/>
          <w:lang w:eastAsia="en-US"/>
        </w:rPr>
      </w:pPr>
      <w:r w:rsidRPr="00EE4F05">
        <w:rPr>
          <w:rFonts w:eastAsia="Aptos"/>
          <w:lang w:eastAsia="en-US"/>
        </w:rPr>
        <w:t>.......................................................................................................................................................</w:t>
      </w:r>
      <w:r>
        <w:rPr>
          <w:rFonts w:eastAsia="Aptos"/>
          <w:lang w:eastAsia="en-US"/>
        </w:rPr>
        <w:t>...........................................</w:t>
      </w:r>
    </w:p>
    <w:p w14:paraId="3F92B309" w14:textId="7A65AB4D" w:rsidR="00EE4F05" w:rsidRDefault="00F55CF3" w:rsidP="00F55CF3">
      <w:pPr>
        <w:rPr>
          <w:rFonts w:eastAsia="Aptos"/>
          <w:lang w:eastAsia="en-US"/>
        </w:rPr>
      </w:pPr>
      <w:r>
        <w:rPr>
          <w:rFonts w:eastAsia="Aptos"/>
          <w:lang w:eastAsia="en-US"/>
        </w:rPr>
        <w:t xml:space="preserve"> </w:t>
      </w:r>
    </w:p>
    <w:p w14:paraId="314892D6" w14:textId="77777777" w:rsidR="00F55CF3" w:rsidRDefault="00F55CF3" w:rsidP="00F55CF3">
      <w:pPr>
        <w:rPr>
          <w:b/>
          <w:szCs w:val="20"/>
        </w:rPr>
      </w:pPr>
      <w:r>
        <w:rPr>
          <w:b/>
        </w:rPr>
        <w:t xml:space="preserve">Ulice, čp. </w:t>
      </w:r>
      <w:r>
        <w:t>(</w:t>
      </w:r>
      <w:proofErr w:type="spellStart"/>
      <w:r>
        <w:t>čo</w:t>
      </w:r>
      <w:proofErr w:type="spellEnd"/>
      <w:r>
        <w:t>.):</w:t>
      </w:r>
    </w:p>
    <w:p w14:paraId="4835D98F" w14:textId="77777777" w:rsidR="00F55CF3" w:rsidRDefault="00F55CF3" w:rsidP="00F55CF3">
      <w:pPr>
        <w:rPr>
          <w:b/>
          <w:szCs w:val="20"/>
        </w:rPr>
      </w:pPr>
    </w:p>
    <w:p w14:paraId="54E8172B" w14:textId="77777777" w:rsidR="00F55CF3" w:rsidRDefault="00F55CF3" w:rsidP="00F55CF3">
      <w:pPr>
        <w:rPr>
          <w:szCs w:val="20"/>
        </w:rPr>
      </w:pPr>
      <w:proofErr w:type="gramStart"/>
      <w:r>
        <w:t>Místo - povrch</w:t>
      </w:r>
      <w:proofErr w:type="gramEnd"/>
      <w:r>
        <w:t>:</w:t>
      </w:r>
    </w:p>
    <w:p w14:paraId="66CDACC1" w14:textId="77777777" w:rsidR="00F55CF3" w:rsidRDefault="00F55CF3" w:rsidP="00F55CF3">
      <w:pPr>
        <w:rPr>
          <w:szCs w:val="20"/>
        </w:rPr>
      </w:pPr>
    </w:p>
    <w:p w14:paraId="7B6943AC" w14:textId="77777777" w:rsidR="00F55CF3" w:rsidRDefault="00F55CF3" w:rsidP="00F55CF3">
      <w:pPr>
        <w:rPr>
          <w:b/>
          <w:szCs w:val="20"/>
        </w:rPr>
      </w:pPr>
      <w:r>
        <w:t>Předmět opravy:</w:t>
      </w:r>
    </w:p>
    <w:p w14:paraId="10561C57" w14:textId="77777777" w:rsidR="00F55CF3" w:rsidRDefault="00F55CF3" w:rsidP="00F55CF3">
      <w:pPr>
        <w:rPr>
          <w:szCs w:val="20"/>
        </w:rPr>
      </w:pPr>
    </w:p>
    <w:p w14:paraId="5289FD03" w14:textId="77777777" w:rsidR="00F55CF3" w:rsidRDefault="00F55CF3" w:rsidP="00F55CF3">
      <w:pPr>
        <w:tabs>
          <w:tab w:val="left" w:pos="4253"/>
        </w:tabs>
        <w:rPr>
          <w:szCs w:val="20"/>
        </w:rPr>
      </w:pPr>
      <w:r>
        <w:t>Havárie ohlášena dne:</w:t>
      </w:r>
      <w:r>
        <w:tab/>
      </w:r>
      <w:r>
        <w:tab/>
        <w:t>Číslo havárie:</w:t>
      </w:r>
    </w:p>
    <w:p w14:paraId="12BC39E7" w14:textId="77777777" w:rsidR="00F55CF3" w:rsidRDefault="00F55CF3" w:rsidP="00F55CF3">
      <w:pPr>
        <w:rPr>
          <w:szCs w:val="20"/>
        </w:rPr>
      </w:pPr>
    </w:p>
    <w:p w14:paraId="5A061647" w14:textId="77777777" w:rsidR="00F55CF3" w:rsidRDefault="00F55CF3" w:rsidP="00F55CF3">
      <w:pPr>
        <w:rPr>
          <w:szCs w:val="20"/>
        </w:rPr>
      </w:pPr>
      <w:r>
        <w:rPr>
          <w:b/>
        </w:rPr>
        <w:t>Datum zahájení výkopových prací</w:t>
      </w:r>
      <w:r>
        <w:t>:</w:t>
      </w:r>
      <w:r>
        <w:tab/>
      </w:r>
      <w:r>
        <w:tab/>
      </w:r>
    </w:p>
    <w:p w14:paraId="369186F2" w14:textId="77777777" w:rsidR="00F55CF3" w:rsidRDefault="00F55CF3" w:rsidP="00F55CF3">
      <w:pPr>
        <w:rPr>
          <w:szCs w:val="20"/>
        </w:rPr>
      </w:pPr>
      <w:r>
        <w:rPr>
          <w:b/>
        </w:rPr>
        <w:t>Datum ukončení výkopových prací</w:t>
      </w:r>
      <w:r>
        <w:t xml:space="preserve"> (vč. povrchových úprav):</w:t>
      </w:r>
    </w:p>
    <w:p w14:paraId="07F2D400" w14:textId="77777777" w:rsidR="00F55CF3" w:rsidRDefault="00F55CF3" w:rsidP="00F55CF3">
      <w:pPr>
        <w:rPr>
          <w:szCs w:val="20"/>
        </w:rPr>
      </w:pPr>
    </w:p>
    <w:p w14:paraId="09BBAE90" w14:textId="77777777" w:rsidR="00F55CF3" w:rsidRDefault="00F55CF3" w:rsidP="00F55CF3">
      <w:pPr>
        <w:tabs>
          <w:tab w:val="left" w:pos="4253"/>
        </w:tabs>
        <w:rPr>
          <w:szCs w:val="20"/>
        </w:rPr>
      </w:pPr>
      <w:r>
        <w:t>Plošný rozsah záboru pro umístění stavebního zařízení a pro skládku materiálů (v m</w:t>
      </w:r>
      <w:r>
        <w:rPr>
          <w:vertAlign w:val="superscript"/>
        </w:rPr>
        <w:t>2</w:t>
      </w:r>
      <w:r>
        <w:t>):</w:t>
      </w:r>
    </w:p>
    <w:p w14:paraId="00248463" w14:textId="77777777" w:rsidR="00F55CF3" w:rsidRDefault="00F55CF3" w:rsidP="00F55CF3">
      <w:pPr>
        <w:tabs>
          <w:tab w:val="left" w:pos="4253"/>
        </w:tabs>
        <w:rPr>
          <w:szCs w:val="20"/>
        </w:rPr>
      </w:pPr>
    </w:p>
    <w:p w14:paraId="7305A6F7" w14:textId="77777777" w:rsidR="00CD62FD" w:rsidRDefault="00CD62FD" w:rsidP="00F55CF3">
      <w:pPr>
        <w:tabs>
          <w:tab w:val="left" w:pos="4253"/>
        </w:tabs>
        <w:rPr>
          <w:szCs w:val="20"/>
        </w:rPr>
      </w:pPr>
    </w:p>
    <w:p w14:paraId="13F774AD" w14:textId="77777777" w:rsidR="00F55CF3" w:rsidRDefault="00F55CF3" w:rsidP="00F55CF3">
      <w:pPr>
        <w:tabs>
          <w:tab w:val="left" w:pos="4253"/>
        </w:tabs>
      </w:pPr>
      <w:r>
        <w:t>Plošný rozsah záboru pro výkopové práce (v m</w:t>
      </w:r>
      <w:r>
        <w:rPr>
          <w:vertAlign w:val="superscript"/>
        </w:rPr>
        <w:t>2</w:t>
      </w:r>
      <w:r>
        <w:t>):</w:t>
      </w:r>
    </w:p>
    <w:p w14:paraId="086109D4" w14:textId="77777777" w:rsidR="00F55CF3" w:rsidRDefault="00F55CF3" w:rsidP="00F55CF3">
      <w:pPr>
        <w:rPr>
          <w:rFonts w:eastAsia="Aptos"/>
          <w:lang w:eastAsia="en-US"/>
        </w:rPr>
      </w:pPr>
    </w:p>
    <w:p w14:paraId="6EB0674F" w14:textId="13002A3C" w:rsidR="00F55CF3" w:rsidRDefault="00F55CF3" w:rsidP="00F55CF3">
      <w:pPr>
        <w:rPr>
          <w:rFonts w:eastAsia="Aptos"/>
          <w:lang w:eastAsia="en-US"/>
        </w:rPr>
      </w:pPr>
      <w:r w:rsidRPr="00EE4F05">
        <w:rPr>
          <w:rFonts w:eastAsia="Aptos"/>
          <w:lang w:eastAsia="en-US"/>
        </w:rPr>
        <w:t>V ...........................</w:t>
      </w:r>
      <w:r>
        <w:rPr>
          <w:rFonts w:eastAsia="Aptos"/>
          <w:lang w:eastAsia="en-US"/>
        </w:rPr>
        <w:t>...</w:t>
      </w:r>
      <w:r w:rsidRPr="00EE4F05">
        <w:rPr>
          <w:rFonts w:eastAsia="Aptos"/>
          <w:lang w:eastAsia="en-US"/>
        </w:rPr>
        <w:t>.................... dne .................</w:t>
      </w:r>
      <w:r>
        <w:rPr>
          <w:rFonts w:eastAsia="Aptos"/>
          <w:lang w:eastAsia="en-US"/>
        </w:rPr>
        <w:t>.........</w:t>
      </w:r>
      <w:r w:rsidRPr="00EE4F05">
        <w:rPr>
          <w:rFonts w:eastAsia="Aptos"/>
          <w:lang w:eastAsia="en-US"/>
        </w:rPr>
        <w:t>........</w:t>
      </w:r>
    </w:p>
    <w:p w14:paraId="00782189" w14:textId="77777777" w:rsidR="00F55CF3" w:rsidRDefault="00F55CF3" w:rsidP="00F55CF3">
      <w:pPr>
        <w:rPr>
          <w:rFonts w:eastAsia="Aptos"/>
          <w:lang w:eastAsia="en-US"/>
        </w:rPr>
      </w:pPr>
    </w:p>
    <w:p w14:paraId="1BAB4489" w14:textId="77777777" w:rsidR="00F55CF3" w:rsidRPr="00EE4F05" w:rsidRDefault="00F55CF3" w:rsidP="00F55CF3">
      <w:pPr>
        <w:rPr>
          <w:rFonts w:eastAsia="Aptos"/>
          <w:lang w:eastAsia="en-US"/>
        </w:rPr>
      </w:pPr>
    </w:p>
    <w:p w14:paraId="1471055A" w14:textId="473924DB" w:rsidR="00F55CF3" w:rsidRPr="00EE4F05" w:rsidRDefault="00CD62FD" w:rsidP="00CD62FD">
      <w:pPr>
        <w:tabs>
          <w:tab w:val="left" w:pos="5103"/>
        </w:tabs>
        <w:jc w:val="center"/>
        <w:rPr>
          <w:rFonts w:eastAsia="Aptos"/>
          <w:lang w:eastAsia="en-US"/>
        </w:rPr>
      </w:pPr>
      <w:r>
        <w:rPr>
          <w:rFonts w:eastAsia="Aptos"/>
          <w:lang w:eastAsia="en-US"/>
        </w:rPr>
        <w:tab/>
      </w:r>
      <w:r w:rsidR="00F55CF3">
        <w:rPr>
          <w:rFonts w:eastAsia="Aptos"/>
          <w:lang w:eastAsia="en-US"/>
        </w:rPr>
        <w:t>………..………………</w:t>
      </w:r>
      <w:r w:rsidR="00F55CF3" w:rsidRPr="00EE4F05">
        <w:rPr>
          <w:rFonts w:eastAsia="Aptos"/>
          <w:lang w:eastAsia="en-US"/>
        </w:rPr>
        <w:t>……………………..………………</w:t>
      </w:r>
    </w:p>
    <w:p w14:paraId="4EE71AE9" w14:textId="69C44000" w:rsidR="00F55CF3" w:rsidRPr="000F54C6" w:rsidRDefault="00F55CF3" w:rsidP="00F55CF3">
      <w:pPr>
        <w:pBdr>
          <w:bottom w:val="single" w:sz="12" w:space="1" w:color="auto"/>
        </w:pBdr>
        <w:tabs>
          <w:tab w:val="left" w:pos="6096"/>
          <w:tab w:val="left" w:pos="6804"/>
        </w:tabs>
        <w:rPr>
          <w:szCs w:val="22"/>
        </w:rPr>
      </w:pPr>
      <w:r>
        <w:rPr>
          <w:rFonts w:eastAsia="Aptos"/>
          <w:lang w:eastAsia="en-US"/>
        </w:rPr>
        <w:tab/>
      </w:r>
      <w:r w:rsidRPr="00EE4F05">
        <w:rPr>
          <w:rFonts w:eastAsia="Aptos"/>
          <w:lang w:eastAsia="en-US"/>
        </w:rPr>
        <w:t xml:space="preserve">podpis </w:t>
      </w:r>
      <w:r>
        <w:rPr>
          <w:rFonts w:eastAsia="Aptos"/>
          <w:lang w:eastAsia="en-US"/>
        </w:rPr>
        <w:t>(</w:t>
      </w:r>
      <w:r w:rsidRPr="00EE4F05">
        <w:rPr>
          <w:rFonts w:eastAsia="Aptos"/>
          <w:lang w:eastAsia="en-US"/>
        </w:rPr>
        <w:t>razítko</w:t>
      </w:r>
      <w:r>
        <w:rPr>
          <w:rFonts w:eastAsia="Aptos"/>
          <w:lang w:eastAsia="en-US"/>
        </w:rPr>
        <w:t>) žadatele</w:t>
      </w:r>
    </w:p>
    <w:p w14:paraId="513EF46B" w14:textId="16361AF3" w:rsidR="00EE4F05" w:rsidRPr="00EE4F05" w:rsidRDefault="00EE4F05" w:rsidP="00F55CF3">
      <w:pPr>
        <w:rPr>
          <w:rFonts w:eastAsia="Aptos"/>
          <w:lang w:eastAsia="en-US"/>
        </w:rPr>
        <w:sectPr w:rsidR="00EE4F05" w:rsidRPr="00EE4F05" w:rsidSect="00CD62FD">
          <w:headerReference w:type="default" r:id="rId8"/>
          <w:footerReference w:type="default" r:id="rId9"/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</w:p>
    <w:p w14:paraId="63E223BB" w14:textId="77777777" w:rsidR="00F55CF3" w:rsidRDefault="00F55CF3" w:rsidP="00EE4F05">
      <w:pPr>
        <w:pStyle w:val="Nadpis1"/>
        <w:rPr>
          <w:rFonts w:eastAsia="Aptos"/>
          <w:lang w:eastAsia="en-US"/>
        </w:rPr>
      </w:pPr>
    </w:p>
    <w:p w14:paraId="0D7BD95C" w14:textId="4449F253" w:rsidR="00EE4F05" w:rsidRDefault="00EE4F05" w:rsidP="00EE4F05">
      <w:pPr>
        <w:pStyle w:val="Nadpis1"/>
        <w:rPr>
          <w:rFonts w:eastAsia="Aptos"/>
          <w:lang w:eastAsia="en-US"/>
        </w:rPr>
      </w:pPr>
      <w:r w:rsidRPr="00EE4F05">
        <w:rPr>
          <w:rFonts w:eastAsia="Aptos"/>
          <w:lang w:eastAsia="en-US"/>
        </w:rPr>
        <w:t xml:space="preserve">Přílohy: </w:t>
      </w:r>
    </w:p>
    <w:p w14:paraId="63A7DCCB" w14:textId="77777777" w:rsidR="000F54C6" w:rsidRPr="000F54C6" w:rsidRDefault="000F54C6" w:rsidP="000F54C6">
      <w:pPr>
        <w:rPr>
          <w:rFonts w:eastAsia="Aptos"/>
          <w:lang w:eastAsia="en-US"/>
        </w:rPr>
      </w:pPr>
    </w:p>
    <w:p w14:paraId="46794093" w14:textId="77777777" w:rsidR="00F55CF3" w:rsidRDefault="00F55CF3" w:rsidP="00F55CF3">
      <w:pPr>
        <w:numPr>
          <w:ilvl w:val="0"/>
          <w:numId w:val="27"/>
        </w:numPr>
        <w:rPr>
          <w:szCs w:val="20"/>
        </w:rPr>
      </w:pPr>
      <w:r>
        <w:t>Výpis z obchodního rejstříku (resp. živnostenské oprávnění).</w:t>
      </w:r>
    </w:p>
    <w:p w14:paraId="42E4EDE9" w14:textId="00B8F4C1" w:rsidR="000F54C6" w:rsidRPr="00F55CF3" w:rsidRDefault="00F55CF3" w:rsidP="00F55CF3">
      <w:pPr>
        <w:numPr>
          <w:ilvl w:val="0"/>
          <w:numId w:val="27"/>
        </w:numPr>
        <w:rPr>
          <w:szCs w:val="20"/>
        </w:rPr>
      </w:pPr>
      <w:r>
        <w:t xml:space="preserve">Dopravně inženýrské opatření (situační nákres). </w:t>
      </w:r>
    </w:p>
    <w:sectPr w:rsidR="000F54C6" w:rsidRPr="00F55CF3" w:rsidSect="00CD62F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991" w:bottom="1304" w:left="1134" w:header="85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FD96" w14:textId="77777777" w:rsidR="003B4D11" w:rsidRDefault="003B4D11">
      <w:r>
        <w:separator/>
      </w:r>
    </w:p>
  </w:endnote>
  <w:endnote w:type="continuationSeparator" w:id="0">
    <w:p w14:paraId="6346882A" w14:textId="77777777" w:rsidR="003B4D11" w:rsidRDefault="003B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9C8B" w14:textId="77777777" w:rsidR="00EE4F05" w:rsidRDefault="00EE4F05">
    <w:pPr>
      <w:pStyle w:val="Zpat"/>
    </w:pPr>
    <w:r>
      <w:rPr>
        <w:noProof/>
      </w:rPr>
      <w:drawing>
        <wp:inline distT="0" distB="0" distL="0" distR="0" wp14:anchorId="6C018ACC" wp14:editId="48F86292">
          <wp:extent cx="6031070" cy="529846"/>
          <wp:effectExtent l="0" t="0" r="0" b="3810"/>
          <wp:docPr id="1907034917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41108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481" cy="53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2A8" w14:textId="77777777" w:rsidR="00B457BF" w:rsidRDefault="00EC4A52" w:rsidP="00B457BF">
    <w:pPr>
      <w:pStyle w:val="Zpat"/>
      <w:jc w:val="right"/>
      <w:rPr>
        <w:sz w:val="18"/>
      </w:rPr>
    </w:pPr>
    <w:r w:rsidRPr="00B457BF">
      <w:rPr>
        <w:sz w:val="18"/>
      </w:rPr>
      <w:tab/>
    </w:r>
    <w:r w:rsidR="00B457BF">
      <w:rPr>
        <w:noProof/>
      </w:rPr>
      <w:drawing>
        <wp:inline distT="0" distB="0" distL="0" distR="0" wp14:anchorId="178D87AF" wp14:editId="6A08591A">
          <wp:extent cx="5759450" cy="506095"/>
          <wp:effectExtent l="0" t="0" r="0" b="8255"/>
          <wp:docPr id="896905722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41108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D5237" w14:textId="77777777" w:rsidR="00B457BF" w:rsidRDefault="00B457BF" w:rsidP="00B457BF">
    <w:pPr>
      <w:pStyle w:val="Zpat"/>
      <w:jc w:val="right"/>
      <w:rPr>
        <w:sz w:val="18"/>
      </w:rPr>
    </w:pPr>
  </w:p>
  <w:p w14:paraId="4696AB07" w14:textId="60468D73" w:rsidR="00EC4A52" w:rsidRPr="00B457BF" w:rsidRDefault="00B457BF" w:rsidP="00B457BF">
    <w:pPr>
      <w:pStyle w:val="Zpat"/>
      <w:jc w:val="right"/>
      <w:rPr>
        <w:szCs w:val="22"/>
      </w:rPr>
    </w:pPr>
    <w:r w:rsidRPr="00093876">
      <w:rPr>
        <w:szCs w:val="22"/>
      </w:rPr>
      <w:t xml:space="preserve">Str. </w:t>
    </w:r>
    <w:r w:rsidRPr="00093876">
      <w:rPr>
        <w:rStyle w:val="slostrnky"/>
        <w:szCs w:val="22"/>
      </w:rPr>
      <w:fldChar w:fldCharType="begin"/>
    </w:r>
    <w:r w:rsidRPr="00093876">
      <w:rPr>
        <w:rStyle w:val="slostrnky"/>
        <w:szCs w:val="22"/>
      </w:rPr>
      <w:instrText xml:space="preserve"> PAGE </w:instrText>
    </w:r>
    <w:r w:rsidRPr="00093876">
      <w:rPr>
        <w:rStyle w:val="slostrnky"/>
        <w:szCs w:val="22"/>
      </w:rPr>
      <w:fldChar w:fldCharType="separate"/>
    </w:r>
    <w:r>
      <w:rPr>
        <w:rStyle w:val="slostrnky"/>
      </w:rPr>
      <w:t>1</w:t>
    </w:r>
    <w:r w:rsidRPr="00093876">
      <w:rPr>
        <w:rStyle w:val="slostrnky"/>
        <w:szCs w:val="22"/>
      </w:rPr>
      <w:fldChar w:fldCharType="end"/>
    </w:r>
    <w:r w:rsidRPr="00093876">
      <w:rPr>
        <w:rStyle w:val="slostrnky"/>
        <w:szCs w:val="22"/>
      </w:rPr>
      <w:t>/</w:t>
    </w:r>
    <w:r w:rsidRPr="00093876">
      <w:rPr>
        <w:rStyle w:val="slostrnky"/>
        <w:szCs w:val="22"/>
      </w:rPr>
      <w:fldChar w:fldCharType="begin"/>
    </w:r>
    <w:r w:rsidRPr="00093876">
      <w:rPr>
        <w:rStyle w:val="slostrnky"/>
        <w:szCs w:val="22"/>
      </w:rPr>
      <w:instrText xml:space="preserve"> NUMPAGES </w:instrText>
    </w:r>
    <w:r w:rsidRPr="00093876">
      <w:rPr>
        <w:rStyle w:val="slostrnky"/>
        <w:szCs w:val="22"/>
      </w:rPr>
      <w:fldChar w:fldCharType="separate"/>
    </w:r>
    <w:r>
      <w:rPr>
        <w:rStyle w:val="slostrnky"/>
      </w:rPr>
      <w:t>2</w:t>
    </w:r>
    <w:r w:rsidRPr="00093876">
      <w:rPr>
        <w:rStyle w:val="slostrnky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9E5E" w14:textId="77777777" w:rsidR="00B457BF" w:rsidRDefault="00B457BF" w:rsidP="00B457BF">
    <w:pPr>
      <w:pStyle w:val="Zpat"/>
      <w:jc w:val="right"/>
      <w:rPr>
        <w:szCs w:val="22"/>
      </w:rPr>
    </w:pPr>
    <w:r>
      <w:rPr>
        <w:noProof/>
      </w:rPr>
      <w:drawing>
        <wp:inline distT="0" distB="0" distL="0" distR="0" wp14:anchorId="34D34A54" wp14:editId="0141FE03">
          <wp:extent cx="5759450" cy="506095"/>
          <wp:effectExtent l="0" t="0" r="0" b="8255"/>
          <wp:docPr id="793008021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41108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C69FF" w14:textId="77777777" w:rsidR="00B457BF" w:rsidRDefault="00B457BF" w:rsidP="00B457BF">
    <w:pPr>
      <w:pStyle w:val="Zpat"/>
      <w:jc w:val="right"/>
      <w:rPr>
        <w:szCs w:val="22"/>
      </w:rPr>
    </w:pPr>
  </w:p>
  <w:p w14:paraId="10F0A5EC" w14:textId="04A437ED" w:rsidR="00EC4A52" w:rsidRPr="00B457BF" w:rsidRDefault="00B457BF" w:rsidP="00B457BF">
    <w:pPr>
      <w:pStyle w:val="Zpat"/>
      <w:jc w:val="right"/>
      <w:rPr>
        <w:szCs w:val="22"/>
      </w:rPr>
    </w:pPr>
    <w:r w:rsidRPr="00093876">
      <w:rPr>
        <w:szCs w:val="22"/>
      </w:rPr>
      <w:t xml:space="preserve">Str. </w:t>
    </w:r>
    <w:r w:rsidRPr="00093876">
      <w:rPr>
        <w:rStyle w:val="slostrnky"/>
        <w:szCs w:val="22"/>
      </w:rPr>
      <w:fldChar w:fldCharType="begin"/>
    </w:r>
    <w:r w:rsidRPr="00093876">
      <w:rPr>
        <w:rStyle w:val="slostrnky"/>
        <w:szCs w:val="22"/>
      </w:rPr>
      <w:instrText xml:space="preserve"> PAGE </w:instrText>
    </w:r>
    <w:r w:rsidRPr="00093876">
      <w:rPr>
        <w:rStyle w:val="slostrnky"/>
        <w:szCs w:val="22"/>
      </w:rPr>
      <w:fldChar w:fldCharType="separate"/>
    </w:r>
    <w:r>
      <w:rPr>
        <w:rStyle w:val="slostrnky"/>
        <w:szCs w:val="22"/>
      </w:rPr>
      <w:t>1</w:t>
    </w:r>
    <w:r w:rsidRPr="00093876">
      <w:rPr>
        <w:rStyle w:val="slostrnky"/>
        <w:szCs w:val="22"/>
      </w:rPr>
      <w:fldChar w:fldCharType="end"/>
    </w:r>
    <w:r w:rsidRPr="00093876">
      <w:rPr>
        <w:rStyle w:val="slostrnky"/>
        <w:szCs w:val="22"/>
      </w:rPr>
      <w:t>/</w:t>
    </w:r>
    <w:r w:rsidRPr="00093876">
      <w:rPr>
        <w:rStyle w:val="slostrnky"/>
        <w:szCs w:val="22"/>
      </w:rPr>
      <w:fldChar w:fldCharType="begin"/>
    </w:r>
    <w:r w:rsidRPr="00093876">
      <w:rPr>
        <w:rStyle w:val="slostrnky"/>
        <w:szCs w:val="22"/>
      </w:rPr>
      <w:instrText xml:space="preserve"> NUMPAGES </w:instrText>
    </w:r>
    <w:r w:rsidRPr="00093876">
      <w:rPr>
        <w:rStyle w:val="slostrnky"/>
        <w:szCs w:val="22"/>
      </w:rPr>
      <w:fldChar w:fldCharType="separate"/>
    </w:r>
    <w:r>
      <w:rPr>
        <w:rStyle w:val="slostrnky"/>
        <w:szCs w:val="22"/>
      </w:rPr>
      <w:t>2</w:t>
    </w:r>
    <w:r w:rsidRPr="00093876">
      <w:rPr>
        <w:rStyle w:val="slostrnky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7B4F" w14:textId="77777777" w:rsidR="003B4D11" w:rsidRDefault="003B4D11">
      <w:bookmarkStart w:id="0" w:name="_Hlk223939875"/>
      <w:bookmarkEnd w:id="0"/>
      <w:r>
        <w:separator/>
      </w:r>
    </w:p>
  </w:footnote>
  <w:footnote w:type="continuationSeparator" w:id="0">
    <w:p w14:paraId="52BC8BA8" w14:textId="77777777" w:rsidR="003B4D11" w:rsidRDefault="003B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6569" w14:textId="77777777" w:rsidR="00EE4F05" w:rsidRPr="003A3185" w:rsidRDefault="00EE4F05" w:rsidP="00EE4F05">
    <w:pPr>
      <w:tabs>
        <w:tab w:val="left" w:pos="5387"/>
      </w:tabs>
      <w:ind w:firstLine="5387"/>
      <w:rPr>
        <w:rFonts w:eastAsia="Montserrat" w:cs="Montserrat"/>
        <w:b/>
        <w:bCs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4C3E7" wp14:editId="257C46F7">
          <wp:simplePos x="0" y="0"/>
          <wp:positionH relativeFrom="margin">
            <wp:posOffset>0</wp:posOffset>
          </wp:positionH>
          <wp:positionV relativeFrom="paragraph">
            <wp:posOffset>11593</wp:posOffset>
          </wp:positionV>
          <wp:extent cx="1830705" cy="894080"/>
          <wp:effectExtent l="0" t="0" r="0" b="1270"/>
          <wp:wrapNone/>
          <wp:docPr id="1821693762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97432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3185">
      <w:rPr>
        <w:rFonts w:eastAsia="Montserrat" w:cs="Montserrat"/>
        <w:b/>
        <w:bCs/>
        <w:sz w:val="20"/>
        <w:szCs w:val="20"/>
        <w:lang w:eastAsia="en-US"/>
      </w:rPr>
      <w:t>Městská část Praha 16</w:t>
    </w:r>
  </w:p>
  <w:p w14:paraId="71F84376" w14:textId="77777777" w:rsidR="00EE4F05" w:rsidRPr="003A3185" w:rsidRDefault="00EE4F05" w:rsidP="00EE4F05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b/>
        <w:bCs/>
        <w:sz w:val="20"/>
        <w:szCs w:val="20"/>
        <w:lang w:eastAsia="en-US"/>
      </w:rPr>
    </w:pPr>
    <w:r w:rsidRPr="003A3185">
      <w:rPr>
        <w:rFonts w:eastAsia="Montserrat" w:cs="Montserrat"/>
        <w:b/>
        <w:bCs/>
        <w:sz w:val="20"/>
        <w:szCs w:val="20"/>
        <w:lang w:eastAsia="en-US"/>
      </w:rPr>
      <w:t>Úřad městské části</w:t>
    </w:r>
  </w:p>
  <w:p w14:paraId="5C40E94C" w14:textId="7DE9087A" w:rsidR="00EE4F05" w:rsidRPr="003A3185" w:rsidRDefault="00EE4F05" w:rsidP="00EE4F05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sz w:val="20"/>
        <w:szCs w:val="20"/>
        <w:lang w:eastAsia="en-US"/>
      </w:rPr>
    </w:pPr>
    <w:r>
      <w:rPr>
        <w:rFonts w:eastAsia="Montserrat" w:cs="Montserrat"/>
        <w:sz w:val="20"/>
        <w:szCs w:val="20"/>
        <w:lang w:eastAsia="en-US"/>
      </w:rPr>
      <w:t xml:space="preserve">Odbor </w:t>
    </w:r>
    <w:r w:rsidR="000838A2">
      <w:rPr>
        <w:rFonts w:eastAsia="Montserrat" w:cs="Montserrat"/>
        <w:sz w:val="20"/>
        <w:szCs w:val="20"/>
        <w:lang w:eastAsia="en-US"/>
      </w:rPr>
      <w:t>výstavby, dopravy a životního prostředí</w:t>
    </w:r>
  </w:p>
  <w:p w14:paraId="4142E3F2" w14:textId="782C2E5C" w:rsidR="00EE4F05" w:rsidRPr="00EE4F05" w:rsidRDefault="000838A2" w:rsidP="00EE4F05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sz w:val="20"/>
        <w:szCs w:val="20"/>
        <w:lang w:eastAsia="en-US"/>
      </w:rPr>
    </w:pPr>
    <w:r>
      <w:rPr>
        <w:rFonts w:eastAsia="Montserrat" w:cs="Montserrat"/>
        <w:sz w:val="20"/>
        <w:szCs w:val="20"/>
        <w:lang w:eastAsia="en-US"/>
      </w:rPr>
      <w:t>Oddělení dopravy</w:t>
    </w:r>
  </w:p>
  <w:p w14:paraId="3E2FA4DD" w14:textId="29F3AA7F" w:rsidR="00EE4F05" w:rsidRPr="00EE4F05" w:rsidRDefault="000838A2" w:rsidP="00EE4F05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sz w:val="20"/>
        <w:szCs w:val="20"/>
        <w:lang w:eastAsia="en-US"/>
      </w:rPr>
    </w:pPr>
    <w:r>
      <w:rPr>
        <w:rFonts w:eastAsia="Montserrat" w:cs="Montserrat"/>
        <w:sz w:val="20"/>
        <w:szCs w:val="20"/>
        <w:lang w:eastAsia="en-US"/>
      </w:rPr>
      <w:t xml:space="preserve">Václava </w:t>
    </w:r>
    <w:proofErr w:type="spellStart"/>
    <w:r>
      <w:rPr>
        <w:rFonts w:eastAsia="Montserrat" w:cs="Montserrat"/>
        <w:sz w:val="20"/>
        <w:szCs w:val="20"/>
        <w:lang w:eastAsia="en-US"/>
      </w:rPr>
      <w:t>Balého</w:t>
    </w:r>
    <w:proofErr w:type="spellEnd"/>
    <w:r>
      <w:rPr>
        <w:rFonts w:eastAsia="Montserrat" w:cs="Montserrat"/>
        <w:sz w:val="20"/>
        <w:szCs w:val="20"/>
        <w:lang w:eastAsia="en-US"/>
      </w:rPr>
      <w:t xml:space="preserve"> 23/3</w:t>
    </w:r>
  </w:p>
  <w:p w14:paraId="72E9E2C3" w14:textId="53DDDED6" w:rsidR="00EE4F05" w:rsidRDefault="00EE4F05" w:rsidP="00F55CF3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sz w:val="20"/>
        <w:szCs w:val="20"/>
        <w:lang w:eastAsia="en-US"/>
      </w:rPr>
    </w:pPr>
    <w:r w:rsidRPr="00EE4F05">
      <w:rPr>
        <w:rFonts w:eastAsia="Montserrat" w:cs="Montserrat"/>
        <w:sz w:val="20"/>
        <w:szCs w:val="20"/>
        <w:lang w:eastAsia="en-US"/>
      </w:rPr>
      <w:t>153 00 Praha-Radotín</w:t>
    </w:r>
  </w:p>
  <w:p w14:paraId="23CB2219" w14:textId="77777777" w:rsidR="006B22FE" w:rsidRPr="006B22FE" w:rsidRDefault="006B22FE" w:rsidP="006B22FE">
    <w:pPr>
      <w:widowControl w:val="0"/>
      <w:autoSpaceDE w:val="0"/>
      <w:autoSpaceDN w:val="0"/>
      <w:spacing w:line="258" w:lineRule="exact"/>
      <w:ind w:left="5387"/>
      <w:rPr>
        <w:rFonts w:eastAsia="Montserrat" w:cs="Montserrat"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56A9" w14:textId="775A791A" w:rsidR="000F54C6" w:rsidRPr="006A7FA1" w:rsidRDefault="000F54C6" w:rsidP="000F54C6">
    <w:pPr>
      <w:tabs>
        <w:tab w:val="left" w:pos="5387"/>
      </w:tabs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8EE7A38" wp14:editId="2ABB16E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209675" cy="590550"/>
          <wp:effectExtent l="0" t="0" r="9525" b="0"/>
          <wp:wrapTopAndBottom/>
          <wp:docPr id="2019136138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97432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FA1">
      <w:rPr>
        <w:rFonts w:ascii="Times New Roman" w:hAnsi="Times New Roman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74CD" w14:textId="77777777" w:rsidR="00B457BF" w:rsidRDefault="00B457BF" w:rsidP="00B457BF">
    <w:pPr>
      <w:pStyle w:val="Nadpis1"/>
      <w:tabs>
        <w:tab w:val="left" w:pos="1440"/>
      </w:tabs>
      <w:ind w:left="1416"/>
      <w:jc w:val="right"/>
    </w:pPr>
    <w:r w:rsidRPr="00093876">
      <w:rPr>
        <w:b w:val="0"/>
        <w:bCs w:val="0"/>
        <w:noProof/>
        <w:sz w:val="16"/>
        <w:szCs w:val="22"/>
      </w:rPr>
      <w:drawing>
        <wp:anchor distT="0" distB="0" distL="114300" distR="114300" simplePos="0" relativeHeight="251664384" behindDoc="1" locked="0" layoutInCell="1" allowOverlap="1" wp14:anchorId="4D2DBD12" wp14:editId="42616BD5">
          <wp:simplePos x="0" y="0"/>
          <wp:positionH relativeFrom="margin">
            <wp:posOffset>33020</wp:posOffset>
          </wp:positionH>
          <wp:positionV relativeFrom="page">
            <wp:posOffset>457200</wp:posOffset>
          </wp:positionV>
          <wp:extent cx="1133475" cy="552450"/>
          <wp:effectExtent l="0" t="0" r="9525" b="0"/>
          <wp:wrapTight wrapText="bothSides">
            <wp:wrapPolygon edited="0">
              <wp:start x="16336" y="0"/>
              <wp:lineTo x="0" y="2979"/>
              <wp:lineTo x="0" y="20855"/>
              <wp:lineTo x="8350" y="20855"/>
              <wp:lineTo x="12343" y="18621"/>
              <wp:lineTo x="13069" y="16386"/>
              <wp:lineTo x="10891" y="11917"/>
              <wp:lineTo x="21418" y="11917"/>
              <wp:lineTo x="21418" y="5214"/>
              <wp:lineTo x="18514" y="0"/>
              <wp:lineTo x="16336" y="0"/>
            </wp:wrapPolygon>
          </wp:wrapTight>
          <wp:docPr id="7752521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20437" name="Grafický objekt 13254204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2D24B08F" w14:textId="77777777" w:rsidR="00B457BF" w:rsidRDefault="00B457BF" w:rsidP="00B457BF">
    <w:pPr>
      <w:pStyle w:val="Nadpis1"/>
      <w:tabs>
        <w:tab w:val="left" w:pos="1440"/>
      </w:tabs>
      <w:ind w:left="1416"/>
      <w:jc w:val="right"/>
    </w:pPr>
  </w:p>
  <w:p w14:paraId="1ECB8E80" w14:textId="304E94D0" w:rsidR="00EC4A52" w:rsidRPr="00B457BF" w:rsidRDefault="00EC4A52" w:rsidP="00B457BF">
    <w:pPr>
      <w:pStyle w:val="Nadpis1"/>
      <w:tabs>
        <w:tab w:val="left" w:pos="1440"/>
      </w:tabs>
      <w:ind w:left="1416"/>
      <w:jc w:val="right"/>
      <w:rPr>
        <w:b w:val="0"/>
        <w:bCs w:val="0"/>
        <w:noProof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3E4458"/>
    <w:multiLevelType w:val="hybridMultilevel"/>
    <w:tmpl w:val="63C631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67C66AB"/>
    <w:multiLevelType w:val="hybridMultilevel"/>
    <w:tmpl w:val="DEA2747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07A90CFE"/>
    <w:multiLevelType w:val="hybridMultilevel"/>
    <w:tmpl w:val="C3F8820A"/>
    <w:lvl w:ilvl="0" w:tplc="14600C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3D9"/>
    <w:multiLevelType w:val="hybridMultilevel"/>
    <w:tmpl w:val="4E5231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1">
    <w:nsid w:val="0DEB340B"/>
    <w:multiLevelType w:val="hybridMultilevel"/>
    <w:tmpl w:val="950A27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A5B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F1D6EE5"/>
    <w:multiLevelType w:val="singleLevel"/>
    <w:tmpl w:val="14600CD2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 w15:restartNumberingAfterBreak="1">
    <w:nsid w:val="12981109"/>
    <w:multiLevelType w:val="hybridMultilevel"/>
    <w:tmpl w:val="6602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5453C2C"/>
    <w:multiLevelType w:val="hybridMultilevel"/>
    <w:tmpl w:val="2B26D3D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17D2191C"/>
    <w:multiLevelType w:val="hybridMultilevel"/>
    <w:tmpl w:val="C3F8820A"/>
    <w:lvl w:ilvl="0" w:tplc="14600C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B886A5A"/>
    <w:multiLevelType w:val="hybridMultilevel"/>
    <w:tmpl w:val="BF0A91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D267A4F"/>
    <w:multiLevelType w:val="hybridMultilevel"/>
    <w:tmpl w:val="F3E669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1E1BC4">
      <w:start w:val="2"/>
      <w:numFmt w:val="bullet"/>
      <w:lvlText w:val="-"/>
      <w:lvlJc w:val="left"/>
      <w:pPr>
        <w:tabs>
          <w:tab w:val="num" w:pos="2025"/>
        </w:tabs>
        <w:ind w:left="2025" w:hanging="13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24254F35"/>
    <w:multiLevelType w:val="hybridMultilevel"/>
    <w:tmpl w:val="971C9216"/>
    <w:lvl w:ilvl="0" w:tplc="083AD908">
      <w:start w:val="2"/>
      <w:numFmt w:val="bullet"/>
      <w:lvlText w:val="-"/>
      <w:lvlJc w:val="left"/>
      <w:pPr>
        <w:tabs>
          <w:tab w:val="num" w:pos="1077"/>
        </w:tabs>
        <w:ind w:left="1077" w:hanging="5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1">
    <w:nsid w:val="29F712D8"/>
    <w:multiLevelType w:val="hybridMultilevel"/>
    <w:tmpl w:val="66822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D232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0A60DD8"/>
    <w:multiLevelType w:val="hybridMultilevel"/>
    <w:tmpl w:val="B518E6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E2FC3"/>
    <w:multiLevelType w:val="hybridMultilevel"/>
    <w:tmpl w:val="F73A0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7FC6282"/>
    <w:multiLevelType w:val="hybridMultilevel"/>
    <w:tmpl w:val="C3F882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B0537AD"/>
    <w:multiLevelType w:val="hybridMultilevel"/>
    <w:tmpl w:val="61A0B828"/>
    <w:lvl w:ilvl="0" w:tplc="F5BCA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52FF386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1">
    <w:nsid w:val="582F4EF7"/>
    <w:multiLevelType w:val="hybridMultilevel"/>
    <w:tmpl w:val="2B92E6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57C52"/>
    <w:multiLevelType w:val="singleLevel"/>
    <w:tmpl w:val="34EA76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1">
    <w:nsid w:val="5D955D1F"/>
    <w:multiLevelType w:val="hybridMultilevel"/>
    <w:tmpl w:val="A8A66872"/>
    <w:lvl w:ilvl="0" w:tplc="801EA32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1">
    <w:nsid w:val="61F36E29"/>
    <w:multiLevelType w:val="hybridMultilevel"/>
    <w:tmpl w:val="FA1A6BC2"/>
    <w:lvl w:ilvl="0" w:tplc="F5BCA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26477C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1">
    <w:nsid w:val="78BB7288"/>
    <w:multiLevelType w:val="hybridMultilevel"/>
    <w:tmpl w:val="C3F882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941046D"/>
    <w:multiLevelType w:val="singleLevel"/>
    <w:tmpl w:val="D8C48CCE"/>
    <w:lvl w:ilvl="0"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num w:numId="1" w16cid:durableId="58333706">
    <w:abstractNumId w:val="13"/>
  </w:num>
  <w:num w:numId="2" w16cid:durableId="648630667">
    <w:abstractNumId w:val="17"/>
  </w:num>
  <w:num w:numId="3" w16cid:durableId="157968554">
    <w:abstractNumId w:val="23"/>
  </w:num>
  <w:num w:numId="4" w16cid:durableId="2083451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675959">
    <w:abstractNumId w:val="5"/>
  </w:num>
  <w:num w:numId="6" w16cid:durableId="40206989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0100298">
    <w:abstractNumId w:val="4"/>
  </w:num>
  <w:num w:numId="8" w16cid:durableId="386995011">
    <w:abstractNumId w:val="21"/>
  </w:num>
  <w:num w:numId="9" w16cid:durableId="658575527">
    <w:abstractNumId w:val="1"/>
  </w:num>
  <w:num w:numId="10" w16cid:durableId="39343254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8300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862772">
    <w:abstractNumId w:val="5"/>
  </w:num>
  <w:num w:numId="13" w16cid:durableId="1241981185">
    <w:abstractNumId w:val="11"/>
  </w:num>
  <w:num w:numId="14" w16cid:durableId="1470322327">
    <w:abstractNumId w:val="20"/>
  </w:num>
  <w:num w:numId="15" w16cid:durableId="494300226">
    <w:abstractNumId w:val="9"/>
  </w:num>
  <w:num w:numId="16" w16cid:durableId="2012446035">
    <w:abstractNumId w:val="10"/>
  </w:num>
  <w:num w:numId="17" w16cid:durableId="523245965">
    <w:abstractNumId w:val="6"/>
  </w:num>
  <w:num w:numId="18" w16cid:durableId="1883471320">
    <w:abstractNumId w:val="15"/>
  </w:num>
  <w:num w:numId="19" w16cid:durableId="211314439">
    <w:abstractNumId w:val="22"/>
  </w:num>
  <w:num w:numId="20" w16cid:durableId="1170292612">
    <w:abstractNumId w:val="2"/>
  </w:num>
  <w:num w:numId="21" w16cid:durableId="1725787153">
    <w:abstractNumId w:val="8"/>
  </w:num>
  <w:num w:numId="22" w16cid:durableId="168953315">
    <w:abstractNumId w:val="0"/>
  </w:num>
  <w:num w:numId="23" w16cid:durableId="2008167656">
    <w:abstractNumId w:val="7"/>
  </w:num>
  <w:num w:numId="24" w16cid:durableId="1515919099">
    <w:abstractNumId w:val="12"/>
  </w:num>
  <w:num w:numId="25" w16cid:durableId="1616209538">
    <w:abstractNumId w:val="18"/>
  </w:num>
  <w:num w:numId="26" w16cid:durableId="140925847">
    <w:abstractNumId w:val="3"/>
  </w:num>
  <w:num w:numId="27" w16cid:durableId="657881203">
    <w:abstractNumId w:val="14"/>
  </w:num>
  <w:num w:numId="28" w16cid:durableId="549153838">
    <w:abstractNumId w:val="1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B9"/>
    <w:rsid w:val="00002C1B"/>
    <w:rsid w:val="000100B3"/>
    <w:rsid w:val="0002403D"/>
    <w:rsid w:val="00042858"/>
    <w:rsid w:val="00056F60"/>
    <w:rsid w:val="00060BE6"/>
    <w:rsid w:val="000838A2"/>
    <w:rsid w:val="00093876"/>
    <w:rsid w:val="000A290D"/>
    <w:rsid w:val="000D3419"/>
    <w:rsid w:val="000F54C6"/>
    <w:rsid w:val="00111331"/>
    <w:rsid w:val="00111F3B"/>
    <w:rsid w:val="001144A3"/>
    <w:rsid w:val="00120BAF"/>
    <w:rsid w:val="0014308A"/>
    <w:rsid w:val="00165FF1"/>
    <w:rsid w:val="00174B89"/>
    <w:rsid w:val="00187C45"/>
    <w:rsid w:val="0019104A"/>
    <w:rsid w:val="001A6870"/>
    <w:rsid w:val="001D1371"/>
    <w:rsid w:val="001D2658"/>
    <w:rsid w:val="00226081"/>
    <w:rsid w:val="0023453A"/>
    <w:rsid w:val="00240FCC"/>
    <w:rsid w:val="002504EC"/>
    <w:rsid w:val="002574B7"/>
    <w:rsid w:val="00266E53"/>
    <w:rsid w:val="00267932"/>
    <w:rsid w:val="00267FFD"/>
    <w:rsid w:val="00271E7D"/>
    <w:rsid w:val="00282C6B"/>
    <w:rsid w:val="00284ECD"/>
    <w:rsid w:val="002B12CD"/>
    <w:rsid w:val="002B211F"/>
    <w:rsid w:val="002B58A9"/>
    <w:rsid w:val="002F27E9"/>
    <w:rsid w:val="00305A4A"/>
    <w:rsid w:val="00307C59"/>
    <w:rsid w:val="00311989"/>
    <w:rsid w:val="00336A35"/>
    <w:rsid w:val="00384E84"/>
    <w:rsid w:val="00387CA2"/>
    <w:rsid w:val="00396A1F"/>
    <w:rsid w:val="003A3185"/>
    <w:rsid w:val="003B391F"/>
    <w:rsid w:val="003B4D11"/>
    <w:rsid w:val="003C04E4"/>
    <w:rsid w:val="003C281C"/>
    <w:rsid w:val="003D7BDA"/>
    <w:rsid w:val="003F6677"/>
    <w:rsid w:val="00415D09"/>
    <w:rsid w:val="00485369"/>
    <w:rsid w:val="00497729"/>
    <w:rsid w:val="004A08DE"/>
    <w:rsid w:val="004C7E9D"/>
    <w:rsid w:val="004F0EA5"/>
    <w:rsid w:val="00531673"/>
    <w:rsid w:val="00546336"/>
    <w:rsid w:val="00575D9B"/>
    <w:rsid w:val="005811B8"/>
    <w:rsid w:val="005840B2"/>
    <w:rsid w:val="005970E5"/>
    <w:rsid w:val="005A6569"/>
    <w:rsid w:val="005C1AEA"/>
    <w:rsid w:val="005C4D83"/>
    <w:rsid w:val="005D4694"/>
    <w:rsid w:val="005E128A"/>
    <w:rsid w:val="005E5CA5"/>
    <w:rsid w:val="00637117"/>
    <w:rsid w:val="00653C7D"/>
    <w:rsid w:val="006A680F"/>
    <w:rsid w:val="006B22FE"/>
    <w:rsid w:val="006C17CC"/>
    <w:rsid w:val="006D33BF"/>
    <w:rsid w:val="006D64F5"/>
    <w:rsid w:val="006E038C"/>
    <w:rsid w:val="00704272"/>
    <w:rsid w:val="00730812"/>
    <w:rsid w:val="007409EC"/>
    <w:rsid w:val="007445FA"/>
    <w:rsid w:val="007567A4"/>
    <w:rsid w:val="0076052E"/>
    <w:rsid w:val="00786981"/>
    <w:rsid w:val="007A6F43"/>
    <w:rsid w:val="007E1921"/>
    <w:rsid w:val="007F3341"/>
    <w:rsid w:val="00807A4B"/>
    <w:rsid w:val="00817BE8"/>
    <w:rsid w:val="00841752"/>
    <w:rsid w:val="00870960"/>
    <w:rsid w:val="00883368"/>
    <w:rsid w:val="008B6E1A"/>
    <w:rsid w:val="008C38AA"/>
    <w:rsid w:val="008C4CD1"/>
    <w:rsid w:val="008F4FEE"/>
    <w:rsid w:val="0090375E"/>
    <w:rsid w:val="009077A5"/>
    <w:rsid w:val="009078FE"/>
    <w:rsid w:val="00920D8E"/>
    <w:rsid w:val="00937A80"/>
    <w:rsid w:val="009475F6"/>
    <w:rsid w:val="00974EE8"/>
    <w:rsid w:val="00975C27"/>
    <w:rsid w:val="00980FB0"/>
    <w:rsid w:val="00983A50"/>
    <w:rsid w:val="00993509"/>
    <w:rsid w:val="009937F9"/>
    <w:rsid w:val="009B0912"/>
    <w:rsid w:val="009B0F09"/>
    <w:rsid w:val="009E3189"/>
    <w:rsid w:val="009F0B2F"/>
    <w:rsid w:val="00A0442A"/>
    <w:rsid w:val="00A24A7B"/>
    <w:rsid w:val="00A34F1C"/>
    <w:rsid w:val="00A54D08"/>
    <w:rsid w:val="00A91558"/>
    <w:rsid w:val="00AB22EF"/>
    <w:rsid w:val="00AD70B9"/>
    <w:rsid w:val="00AF5E1B"/>
    <w:rsid w:val="00B2617F"/>
    <w:rsid w:val="00B33054"/>
    <w:rsid w:val="00B33189"/>
    <w:rsid w:val="00B339C1"/>
    <w:rsid w:val="00B40E7C"/>
    <w:rsid w:val="00B457BF"/>
    <w:rsid w:val="00B61A08"/>
    <w:rsid w:val="00B91CC9"/>
    <w:rsid w:val="00B9367A"/>
    <w:rsid w:val="00B967CF"/>
    <w:rsid w:val="00BD30D5"/>
    <w:rsid w:val="00BE0402"/>
    <w:rsid w:val="00C240B5"/>
    <w:rsid w:val="00C67DB9"/>
    <w:rsid w:val="00C71477"/>
    <w:rsid w:val="00C7353D"/>
    <w:rsid w:val="00CB134D"/>
    <w:rsid w:val="00CD337E"/>
    <w:rsid w:val="00CD3A7F"/>
    <w:rsid w:val="00CD62FD"/>
    <w:rsid w:val="00CE6A51"/>
    <w:rsid w:val="00D0426B"/>
    <w:rsid w:val="00D11C4A"/>
    <w:rsid w:val="00D159C9"/>
    <w:rsid w:val="00D21FFF"/>
    <w:rsid w:val="00D30804"/>
    <w:rsid w:val="00D41400"/>
    <w:rsid w:val="00D41ABC"/>
    <w:rsid w:val="00D57AB3"/>
    <w:rsid w:val="00D6630E"/>
    <w:rsid w:val="00D67070"/>
    <w:rsid w:val="00D70EAF"/>
    <w:rsid w:val="00D74D34"/>
    <w:rsid w:val="00D85389"/>
    <w:rsid w:val="00D9093B"/>
    <w:rsid w:val="00D96FAB"/>
    <w:rsid w:val="00DA3954"/>
    <w:rsid w:val="00DB15CD"/>
    <w:rsid w:val="00DC0A8E"/>
    <w:rsid w:val="00DD2CE0"/>
    <w:rsid w:val="00DD5A93"/>
    <w:rsid w:val="00DF2F07"/>
    <w:rsid w:val="00E07E4A"/>
    <w:rsid w:val="00E126BF"/>
    <w:rsid w:val="00E32AA0"/>
    <w:rsid w:val="00E32D11"/>
    <w:rsid w:val="00E37FB6"/>
    <w:rsid w:val="00E42507"/>
    <w:rsid w:val="00E77625"/>
    <w:rsid w:val="00E83F2B"/>
    <w:rsid w:val="00E92BA1"/>
    <w:rsid w:val="00E93D41"/>
    <w:rsid w:val="00E945F9"/>
    <w:rsid w:val="00EB048A"/>
    <w:rsid w:val="00EC4A52"/>
    <w:rsid w:val="00EE4F05"/>
    <w:rsid w:val="00F04928"/>
    <w:rsid w:val="00F0661C"/>
    <w:rsid w:val="00F16309"/>
    <w:rsid w:val="00F2277A"/>
    <w:rsid w:val="00F42CF7"/>
    <w:rsid w:val="00F55CF3"/>
    <w:rsid w:val="00F80FD8"/>
    <w:rsid w:val="00F86E01"/>
    <w:rsid w:val="00FA0604"/>
    <w:rsid w:val="00FC4FD3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08EC4"/>
  <w15:chartTrackingRefBased/>
  <w15:docId w15:val="{5E74206F-A858-472F-9C3C-7B9D4CA2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BA1"/>
    <w:rPr>
      <w:rFonts w:ascii="Montserrat" w:hAnsi="Montserrat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E92BA1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  <w:szCs w:val="36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center"/>
      <w:outlineLvl w:val="3"/>
    </w:pPr>
    <w:rPr>
      <w:b/>
      <w:i/>
      <w:snapToGrid w:val="0"/>
      <w:sz w:val="4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odsazen">
    <w:name w:val="Body Text Indent"/>
    <w:basedOn w:val="Normln"/>
    <w:semiHidden/>
    <w:pPr>
      <w:ind w:firstLine="142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ind w:firstLine="567"/>
      <w:jc w:val="both"/>
    </w:pPr>
    <w:rPr>
      <w:szCs w:val="20"/>
    </w:rPr>
  </w:style>
  <w:style w:type="paragraph" w:styleId="Zkladntext3">
    <w:name w:val="Body Text 3"/>
    <w:basedOn w:val="Normln"/>
    <w:semiHidden/>
    <w:rPr>
      <w:b/>
      <w:szCs w:val="20"/>
    </w:rPr>
  </w:style>
  <w:style w:type="paragraph" w:styleId="Zkladntextodsazen3">
    <w:name w:val="Body Text Indent 3"/>
    <w:basedOn w:val="Normln"/>
    <w:semiHidden/>
    <w:pPr>
      <w:tabs>
        <w:tab w:val="num" w:pos="540"/>
        <w:tab w:val="left" w:pos="720"/>
        <w:tab w:val="left" w:pos="900"/>
      </w:tabs>
      <w:ind w:left="900" w:hanging="480"/>
      <w:jc w:val="both"/>
    </w:pPr>
    <w:rPr>
      <w:snapToGrid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F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6F43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E92BA1"/>
    <w:rPr>
      <w:rFonts w:ascii="Montserrat" w:hAnsi="Montserrat"/>
      <w:sz w:val="22"/>
    </w:rPr>
  </w:style>
  <w:style w:type="character" w:styleId="Hypertextovodkaz">
    <w:name w:val="Hyperlink"/>
    <w:basedOn w:val="Standardnpsmoodstavce"/>
    <w:uiPriority w:val="99"/>
    <w:unhideWhenUsed/>
    <w:rsid w:val="00F2277A"/>
    <w:rPr>
      <w:color w:val="00468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7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Radotín">
      <a:dk1>
        <a:srgbClr val="004681"/>
      </a:dk1>
      <a:lt1>
        <a:srgbClr val="FFFFFF"/>
      </a:lt1>
      <a:dk2>
        <a:srgbClr val="C91D32"/>
      </a:dk2>
      <a:lt2>
        <a:srgbClr val="E2E2E2"/>
      </a:lt2>
      <a:accent1>
        <a:srgbClr val="C91D32"/>
      </a:accent1>
      <a:accent2>
        <a:srgbClr val="004681"/>
      </a:accent2>
      <a:accent3>
        <a:srgbClr val="9D9D9C"/>
      </a:accent3>
      <a:accent4>
        <a:srgbClr val="000000"/>
      </a:accent4>
      <a:accent5>
        <a:srgbClr val="57B3FF"/>
      </a:accent5>
      <a:accent6>
        <a:srgbClr val="EC7C89"/>
      </a:accent6>
      <a:hlink>
        <a:srgbClr val="004681"/>
      </a:hlink>
      <a:folHlink>
        <a:srgbClr val="000000"/>
      </a:folHlink>
    </a:clrScheme>
    <a:fontScheme name="Radotín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D244-D27B-4074-A1D5-ED2AA5FF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</dc:title>
  <dc:subject/>
  <dc:creator>Mrázková Petra</dc:creator>
  <cp:keywords/>
  <cp:lastModifiedBy>Hájková Lenka, Bc.</cp:lastModifiedBy>
  <cp:revision>6</cp:revision>
  <cp:lastPrinted>2026-04-24T11:40:00Z</cp:lastPrinted>
  <dcterms:created xsi:type="dcterms:W3CDTF">2026-04-24T11:16:00Z</dcterms:created>
  <dcterms:modified xsi:type="dcterms:W3CDTF">2026-04-24T11:40:00Z</dcterms:modified>
</cp:coreProperties>
</file>